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CALENDARIO ANDERSEN FESTIVAL 2024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Mercoledi 5 giugno 2024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Ore 9/13 e 14/17   - SALA CARLO BO, PALAZZO FASCIE –  ALLA SCOPERTA DI…  IL PICCOLO PRINCIPE, mostra a cura 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MuSel-Museo Archeologico e della Città di Sestri Levante e Sistema Bibliotecario Urbano del Comune di Sestri Levante in collaborazione con Maria Rocca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Giovedì 6 giugno 2024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ore 10.00 – VIE CITTADINE – Corteo dei bambini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ore 18.00 – SALA AGAVE, CONVENTO DELL’ANNUNZIATA - CONVEGNO UNICEF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ore 18.00 – ATRIO PALAZZO DEL COMUNE  Inaugurazione mostra GIOCARE AL FUTURO  scuole primarie e dell’infanzia di Sestri Levante e Riva Trigoso </w:t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Ore 18.30  – ITINERANTE/VIE CITTADINE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 SENTIERI DELLE FIABE INCROCIATE - Teatro della Tosse - Cittadini – bambini delle scuole di Sestri Levante – associazioni del territorio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ore 19.30  – BAIA DEL SILENZIO - CLAUDIA GERINI madrina del  Festival a seguire  IL BARONE RAMPANTE  lettura a cura della Fondazione Luzzati  Teatro della Tosse, progetto I SENTIERI DELLA FIABE INCROCIATE del CEPELL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ore 20.30 – RUDERI DI SANTA CATERINA | LE MARIN PERDU  - Poetic Punkers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ore 21.30 -  BAIA DEL SILENZIO |  Olivia Belli e Laura Masotto in concerto con omaggio a PUCCINI con la partecipazione di Mirna Kassis  </w:t>
      </w:r>
      <w:r w:rsidDel="00000000" w:rsidR="00000000" w:rsidRPr="00000000">
        <w:rPr>
          <w:color w:val="ff0000"/>
          <w:rtl w:val="0"/>
        </w:rPr>
        <w:t xml:space="preserve">PRIMA NAZIONALE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Venerdì 7 giugno 2024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Ore 17.00 – RIVA TRIGOSO – SALA POLIVALENTE BIBLIOTECA SUL MARE  | BANDUS, LABORATORIO DI TEATRO PER BAMBINI –  Elementare Teatro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Ore 17.00 e 19.00 – SALA AGAVE, CONVENTO ANNUNZIATA| PICCOLO SUSHI – Factory Compagnia Transadriatica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Ore 17.30 e 19.30 – TEATRO DELLA LAVAGNINA | CAPPUCCETTO ROSSO NELLA PANCIA DEL LUPO –  Compagnia Altri posti in piedi </w:t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Ore 18.30 – LAVAGNINA </w:t>
      </w:r>
      <w:r w:rsidDel="00000000" w:rsidR="00000000" w:rsidRPr="00000000">
        <w:rPr>
          <w:rtl w:val="0"/>
        </w:rPr>
        <w:t xml:space="preserve">| BAUCI, IL CIRCO DELLE CITTA’ INVISIBILI – Compagnia quattrox4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Ore 18.30, 20.30 e 21.30 – PIAZZETTA BELLOTTI  | LA CANTASTORIE – Martina Folena</w:t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rtl w:val="0"/>
        </w:rPr>
        <w:t xml:space="preserve">Ore 19.00  e 20.30 – PIAZZA MATTEOTTI | ANCHORING DRIFT - LESS KUERDAS (ES) </w:t>
      </w:r>
      <w:r w:rsidDel="00000000" w:rsidR="00000000" w:rsidRPr="00000000">
        <w:rPr>
          <w:color w:val="ff0000"/>
          <w:rtl w:val="0"/>
        </w:rPr>
        <w:t xml:space="preserve">PRIMA NAZIONALE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Ore 19.30 – BAIA DEL SILENZIO | VINCENZO SCHETTINI – LA FISICA CHE CI PIACE</w:t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Ore 20.30  – RIVA TRIGOSO – SALA POLIVALENTE BIBLIOTECA SUL MARE  | IL LUPO –  Elementare Teatro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Ore 21.00 – BAIA DEL SILENZIO| E’ STATO UN TEMPO IL MONDO – Ginevra di Marco e Franco Arminio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Ore 22.00 – RUDERI DI SANTA CATERINA | IL CIELO E’ PIENO DI STELLE – Fabrizio Bosso e  Julian Oliver Mazzariello 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Sabato 8 giugno 2024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Ore 10.00 - CORTILE CONVENTO ANNUNZIATA | PREMIO HC ANDERSEN BAIA DELLE FAVOLE 57^ EDIZIONE – Cerimonia di Premiazione, testimonial del premio letterario  Fanny Cadeo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Ore 17.00 – RIVA TRIGOSO – SALA POLIVALENTE BIBLIOTECA SUL MARE  | BANDUS, LABORATORIO DI TEATRO PER BAMBINI –  Elementare Teatro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Ore 17.00 e 19.00 – SALA AGAVE, CONVENTO ANNUNZIATA| PICCOLO SUSHI – Factory Compagnia Transadriatica 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Ore 17.00 e 19.30 – TEATRO DELLA LAVAGNINA | CAPPUCCETTO ROSSO NELLA PANCIA DEL LUPO –  Compagnia Altri posti in piedi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Ore 18.30 – LAVAGNINA </w:t>
      </w:r>
      <w:r w:rsidDel="00000000" w:rsidR="00000000" w:rsidRPr="00000000">
        <w:rPr>
          <w:rtl w:val="0"/>
        </w:rPr>
        <w:t xml:space="preserve">| BAUCI, IL CIRCO DELLE CITTA’ INVISIBILI – Compagnia quattrox4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Ore 19.00 e 22.00 – PIAZZA MATTEOTTI | ANCHORING DRIFT - LESS KUERDAS (ES)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Ore 18.30, 20.30 e 21.30 –PIAZZETTA BELLOTTI | LA CANTASTORIE – Martina Folena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Ore 19.30 – BAIA DEL SILENZIO | CUORE PURO – Sardegna Teatro </w:t>
      </w:r>
      <w:r w:rsidDel="00000000" w:rsidR="00000000" w:rsidRPr="00000000">
        <w:rPr>
          <w:color w:val="ff0000"/>
          <w:rtl w:val="0"/>
        </w:rPr>
        <w:t xml:space="preserve">ANTEPRIMA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Ore 20.00– CORTILE CONVENTO ANNUNZIATA | IO E MARCONI – Francesco Patanè, Sara Zambotti e Luca Sgamas Guiducci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Ore 20.30 – RUDERI DI SANTA CATERINA | LE MARIN PERDU  - Poetic Punkers</w:t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Ore 20.30  – RIVA TRIGOSO – SALA POLIVALENTE BIBLIOTECA SUL MARE  | IL LUPO –  Elementare Teatro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Ore 21.00 – BAIA DEL SILENZIO | LO SPORT SI RACCONTA : Alessandro Alciato intervista Pierluigi Collina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Ore 21.30 – PASSEGGIATA A MARE RIVA TRIGOSO | RICCARDO TESI e GIUA in concerto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Ore 22.30 – BAIA DEL SILENZIO |  REPRODUCCION  Cacao Mental 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Domenica 9 giugno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Ore 16.00 – RIVA TRIGOSO – SALA POLIVALENTE BIBLIOTECA SUL MARE  | BANDUS, LABORATORIO DI TEATRO PER BAMBINI –  Elementare Teatro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Ore 17.00 e 19.00 – SALA AGAVE, CONVENTO ANNUNZIATA| PICCOLO SUSHI – Factory Compagnia Transadriatica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Ore  19.00  – RIVA TRIGOSO – SALA POLIVALENTE BIBLIOTECA SUL MARE  | IL LUPO –  Elementare Teatro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Ore 18.00 –PIAZZETTA BELLOTTI | LA CANTASTORIE – Martin Folena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Ore 17.00 e 19.00 – SALA AGAVE, CONVENTO ANNUNZIATA| PICCOLO SUSHI – Factory Compagnia Transadriatica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Ore 17.30 e 19.30 – TEATRO DELLA LAVAGNINA | CAPPUCCETTO ROSSO NELLA PANCIA DEL LUPO –  Compagnia Altri posti in piedi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Ore 18.30 – LAVAGNINA </w:t>
      </w:r>
      <w:r w:rsidDel="00000000" w:rsidR="00000000" w:rsidRPr="00000000">
        <w:rPr>
          <w:rtl w:val="0"/>
        </w:rPr>
        <w:t xml:space="preserve">| BAUCI, IL CIRCO DELLE CITTA’ INVISIBILI  – Compagnia quattrox4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Ore 19.00 e 20.30 – PIAZZA MATTEOTTI | ANCHORING DRIFT - LESS KUERDAS (ES)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Ore 19.30 -  BAIA DEL SILENZIO | TALK HELP CODE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Ore 20.30 – RUDERI DI SANTA CATERINA | LE MARIN PERDU  - Poetic Punkers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Ore 21.00  – BAIA DEL SILENZIO | DJ SET DANCEFLOOR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Ore 22.00 – HELIOSPHERE | DREAM ENGINE (UK) </w:t>
      </w:r>
      <w:r w:rsidDel="00000000" w:rsidR="00000000" w:rsidRPr="00000000">
        <w:rPr>
          <w:color w:val="ff0000"/>
          <w:rtl w:val="0"/>
        </w:rPr>
        <w:t xml:space="preserve">SITE SPECIFIC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Ore 22.30 – VIE CITTADINE | DANCE INVASION  - Poetic Punkers  &amp; Friends..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Ore 22.30 - BAIA DEL SILENZIO | UBOOT70 musica dance/ DANCEFLOOR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6616B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6616B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6616B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 w:val="1"/>
    <w:unhideWhenUsed w:val="1"/>
    <w:qFormat w:val="1"/>
    <w:rsid w:val="006616B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6616B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olo6">
    <w:name w:val="heading 6"/>
    <w:basedOn w:val="Normale"/>
    <w:next w:val="Normale"/>
    <w:link w:val="Titolo6Carattere"/>
    <w:uiPriority w:val="9"/>
    <w:semiHidden w:val="1"/>
    <w:unhideWhenUsed w:val="1"/>
    <w:qFormat w:val="1"/>
    <w:rsid w:val="006616B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olo7">
    <w:name w:val="heading 7"/>
    <w:basedOn w:val="Normale"/>
    <w:next w:val="Normale"/>
    <w:link w:val="Titolo7Carattere"/>
    <w:uiPriority w:val="9"/>
    <w:semiHidden w:val="1"/>
    <w:unhideWhenUsed w:val="1"/>
    <w:qFormat w:val="1"/>
    <w:rsid w:val="006616B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olo8">
    <w:name w:val="heading 8"/>
    <w:basedOn w:val="Normale"/>
    <w:next w:val="Normale"/>
    <w:link w:val="Titolo8Carattere"/>
    <w:uiPriority w:val="9"/>
    <w:semiHidden w:val="1"/>
    <w:unhideWhenUsed w:val="1"/>
    <w:qFormat w:val="1"/>
    <w:rsid w:val="006616B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olo9">
    <w:name w:val="heading 9"/>
    <w:basedOn w:val="Normale"/>
    <w:next w:val="Normale"/>
    <w:link w:val="Titolo9Carattere"/>
    <w:uiPriority w:val="9"/>
    <w:semiHidden w:val="1"/>
    <w:unhideWhenUsed w:val="1"/>
    <w:qFormat w:val="1"/>
    <w:rsid w:val="006616B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6616B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6616B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6616B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 w:val="1"/>
    <w:rsid w:val="006616B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6616B8"/>
    <w:rPr>
      <w:rFonts w:cstheme="majorBidi" w:eastAsiaTheme="majorEastAsia"/>
      <w:color w:val="0f4761" w:themeColor="accent1" w:themeShade="0000BF"/>
    </w:rPr>
  </w:style>
  <w:style w:type="character" w:styleId="Titolo6Carattere" w:customStyle="1">
    <w:name w:val="Titolo 6 Carattere"/>
    <w:basedOn w:val="Carpredefinitoparagrafo"/>
    <w:link w:val="Titolo6"/>
    <w:uiPriority w:val="9"/>
    <w:semiHidden w:val="1"/>
    <w:rsid w:val="006616B8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olo7Carattere" w:customStyle="1">
    <w:name w:val="Titolo 7 Carattere"/>
    <w:basedOn w:val="Carpredefinitoparagrafo"/>
    <w:link w:val="Titolo7"/>
    <w:uiPriority w:val="9"/>
    <w:semiHidden w:val="1"/>
    <w:rsid w:val="006616B8"/>
    <w:rPr>
      <w:rFonts w:cstheme="majorBidi" w:eastAsiaTheme="majorEastAsia"/>
      <w:color w:val="595959" w:themeColor="text1" w:themeTint="0000A6"/>
    </w:rPr>
  </w:style>
  <w:style w:type="character" w:styleId="Titolo8Carattere" w:customStyle="1">
    <w:name w:val="Titolo 8 Carattere"/>
    <w:basedOn w:val="Carpredefinitoparagrafo"/>
    <w:link w:val="Titolo8"/>
    <w:uiPriority w:val="9"/>
    <w:semiHidden w:val="1"/>
    <w:rsid w:val="006616B8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olo9Carattere" w:customStyle="1">
    <w:name w:val="Titolo 9 Carattere"/>
    <w:basedOn w:val="Carpredefinitoparagrafo"/>
    <w:link w:val="Titolo9"/>
    <w:uiPriority w:val="9"/>
    <w:semiHidden w:val="1"/>
    <w:rsid w:val="006616B8"/>
    <w:rPr>
      <w:rFonts w:cstheme="majorBidi" w:eastAsiaTheme="majorEastAsia"/>
      <w:color w:val="272727" w:themeColor="text1" w:themeTint="0000D8"/>
    </w:rPr>
  </w:style>
  <w:style w:type="paragraph" w:styleId="Titolo">
    <w:name w:val="Title"/>
    <w:basedOn w:val="Normale"/>
    <w:next w:val="Normale"/>
    <w:link w:val="TitoloCarattere"/>
    <w:uiPriority w:val="10"/>
    <w:qFormat w:val="1"/>
    <w:rsid w:val="006616B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616B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rsid w:val="006616B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616B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 w:val="1"/>
    <w:rsid w:val="006616B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616B8"/>
    <w:rPr>
      <w:i w:val="1"/>
      <w:iCs w:val="1"/>
      <w:color w:val="404040" w:themeColor="text1" w:themeTint="0000BF"/>
    </w:rPr>
  </w:style>
  <w:style w:type="paragraph" w:styleId="Paragrafoelenco">
    <w:name w:val="List Paragraph"/>
    <w:basedOn w:val="Normale"/>
    <w:uiPriority w:val="34"/>
    <w:qFormat w:val="1"/>
    <w:rsid w:val="006616B8"/>
    <w:pPr>
      <w:ind w:left="720"/>
      <w:contextualSpacing w:val="1"/>
    </w:pPr>
  </w:style>
  <w:style w:type="character" w:styleId="Enfasiintensa">
    <w:name w:val="Intense Emphasis"/>
    <w:basedOn w:val="Carpredefinitoparagrafo"/>
    <w:uiPriority w:val="21"/>
    <w:qFormat w:val="1"/>
    <w:rsid w:val="006616B8"/>
    <w:rPr>
      <w:i w:val="1"/>
      <w:iCs w:val="1"/>
      <w:color w:val="0f4761" w:themeColor="accent1" w:themeShade="0000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 w:val="1"/>
    <w:rsid w:val="006616B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616B8"/>
    <w:rPr>
      <w:i w:val="1"/>
      <w:iCs w:val="1"/>
      <w:color w:val="0f4761" w:themeColor="accent1" w:themeShade="0000BF"/>
    </w:rPr>
  </w:style>
  <w:style w:type="character" w:styleId="Riferimentointenso">
    <w:name w:val="Intense Reference"/>
    <w:basedOn w:val="Carpredefinitoparagrafo"/>
    <w:uiPriority w:val="32"/>
    <w:qFormat w:val="1"/>
    <w:rsid w:val="006616B8"/>
    <w:rPr>
      <w:b w:val="1"/>
      <w:bCs w:val="1"/>
      <w:smallCaps w:val="1"/>
      <w:color w:val="0f4761" w:themeColor="accent1" w:themeShade="0000BF"/>
      <w:spacing w:val="5"/>
    </w:rPr>
  </w:style>
  <w:style w:type="paragraph" w:styleId="Intestazione">
    <w:name w:val="header"/>
    <w:basedOn w:val="Normale"/>
    <w:link w:val="IntestazioneCarattere"/>
    <w:uiPriority w:val="99"/>
    <w:unhideWhenUsed w:val="1"/>
    <w:rsid w:val="000C6A2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C6A26"/>
  </w:style>
  <w:style w:type="paragraph" w:styleId="Pidipagina">
    <w:name w:val="footer"/>
    <w:basedOn w:val="Normale"/>
    <w:link w:val="PidipaginaCarattere"/>
    <w:uiPriority w:val="99"/>
    <w:unhideWhenUsed w:val="1"/>
    <w:rsid w:val="000C6A2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C6A26"/>
  </w:style>
  <w:style w:type="character" w:styleId="Collegamentoipertestuale">
    <w:name w:val="Hyperlink"/>
    <w:basedOn w:val="Carpredefinitoparagrafo"/>
    <w:uiPriority w:val="99"/>
    <w:unhideWhenUsed w:val="1"/>
    <w:rsid w:val="001D65E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D65E9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8723F4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DEA68dthmgireG3Q4svo1aomw==">CgMxLjA4AHIhMVFDVnJsYkd2QzZjQm1QMGQxZFUyQ1hXOXI3Vm1aRTJJ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2024-05-13T17:28:00Z</dcterms:created>
  <dc:creator>Giulia Romano</dc:creator>
</cp:coreProperties>
</file>